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EA6D" w14:textId="03A507C2" w:rsidR="00CD1280" w:rsidRDefault="00CD12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2020 07 05 Light and Easy</w:t>
      </w:r>
    </w:p>
    <w:p w14:paraId="6D276209" w14:textId="51EB5FF3" w:rsidR="00CD1280" w:rsidRDefault="00CD1280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Genesis 24:34-38,42-49,58-67. Psalm 45:10-17 or Song of Solomon 2:8-13. Romans 7:15-25a. Matthew 11:16-19, 25-30.</w:t>
      </w:r>
    </w:p>
    <w:p w14:paraId="0EF32971" w14:textId="72F004AD" w:rsidR="00CD1280" w:rsidRDefault="00CD12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(? = Congregational involvement)</w:t>
      </w:r>
    </w:p>
    <w:p w14:paraId="4F99F533" w14:textId="1610E3F3" w:rsidR="00CD1280" w:rsidRDefault="00CD12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Did you know that ‘Light and Easy’ </w:t>
      </w:r>
      <w:r w:rsidR="00F52B91">
        <w:rPr>
          <w:rFonts w:ascii="Comic Sans MS" w:hAnsi="Comic Sans MS"/>
          <w:sz w:val="32"/>
          <w:szCs w:val="32"/>
        </w:rPr>
        <w:t>breakfast</w:t>
      </w:r>
      <w:r>
        <w:rPr>
          <w:rFonts w:ascii="Comic Sans MS" w:hAnsi="Comic Sans MS"/>
          <w:sz w:val="32"/>
          <w:szCs w:val="32"/>
        </w:rPr>
        <w:t xml:space="preserve"> </w:t>
      </w:r>
      <w:r w:rsidR="00F52B91">
        <w:rPr>
          <w:rFonts w:ascii="Comic Sans MS" w:hAnsi="Comic Sans MS"/>
          <w:sz w:val="32"/>
          <w:szCs w:val="32"/>
        </w:rPr>
        <w:t>cereal</w:t>
      </w:r>
      <w:r>
        <w:rPr>
          <w:rFonts w:ascii="Comic Sans MS" w:hAnsi="Comic Sans MS"/>
          <w:sz w:val="32"/>
          <w:szCs w:val="32"/>
        </w:rPr>
        <w:t xml:space="preserve"> has </w:t>
      </w:r>
      <w:r w:rsidR="00961565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sugar</w:t>
      </w:r>
      <w:r w:rsidR="0055455F">
        <w:rPr>
          <w:rFonts w:ascii="Comic Sans MS" w:hAnsi="Comic Sans MS"/>
          <w:sz w:val="32"/>
          <w:szCs w:val="32"/>
        </w:rPr>
        <w:t xml:space="preserve"> content of </w:t>
      </w:r>
      <w:r w:rsidR="00961565">
        <w:rPr>
          <w:rFonts w:ascii="Comic Sans MS" w:hAnsi="Comic Sans MS"/>
          <w:sz w:val="32"/>
          <w:szCs w:val="32"/>
        </w:rPr>
        <w:t>than</w:t>
      </w:r>
      <w:r>
        <w:rPr>
          <w:rFonts w:ascii="Comic Sans MS" w:hAnsi="Comic Sans MS"/>
          <w:sz w:val="32"/>
          <w:szCs w:val="32"/>
        </w:rPr>
        <w:t xml:space="preserve"> ‘Corn </w:t>
      </w:r>
      <w:r w:rsidR="00F52B91">
        <w:rPr>
          <w:rFonts w:ascii="Comic Sans MS" w:hAnsi="Comic Sans MS"/>
          <w:sz w:val="32"/>
          <w:szCs w:val="32"/>
        </w:rPr>
        <w:t>Flakes</w:t>
      </w:r>
      <w:r>
        <w:rPr>
          <w:rFonts w:ascii="Comic Sans MS" w:hAnsi="Comic Sans MS"/>
          <w:sz w:val="32"/>
          <w:szCs w:val="32"/>
        </w:rPr>
        <w:t>’ and ‘</w:t>
      </w:r>
      <w:proofErr w:type="spellStart"/>
      <w:r>
        <w:rPr>
          <w:rFonts w:ascii="Comic Sans MS" w:hAnsi="Comic Sans MS"/>
          <w:sz w:val="32"/>
          <w:szCs w:val="32"/>
        </w:rPr>
        <w:t>Weetbi</w:t>
      </w:r>
      <w:r w:rsidR="00961565">
        <w:rPr>
          <w:rFonts w:ascii="Comic Sans MS" w:hAnsi="Comic Sans MS"/>
          <w:sz w:val="32"/>
          <w:szCs w:val="32"/>
        </w:rPr>
        <w:t>x</w:t>
      </w:r>
      <w:proofErr w:type="spellEnd"/>
      <w:r>
        <w:rPr>
          <w:rFonts w:ascii="Comic Sans MS" w:hAnsi="Comic Sans MS"/>
          <w:sz w:val="32"/>
          <w:szCs w:val="32"/>
        </w:rPr>
        <w:t>’</w:t>
      </w:r>
      <w:r w:rsidR="00961565">
        <w:rPr>
          <w:rFonts w:ascii="Comic Sans MS" w:hAnsi="Comic Sans MS"/>
          <w:sz w:val="32"/>
          <w:szCs w:val="32"/>
        </w:rPr>
        <w:t>?</w:t>
      </w:r>
      <w:r>
        <w:rPr>
          <w:rFonts w:ascii="Comic Sans MS" w:hAnsi="Comic Sans MS"/>
          <w:sz w:val="32"/>
          <w:szCs w:val="32"/>
        </w:rPr>
        <w:t xml:space="preserve"> </w:t>
      </w:r>
      <w:r w:rsidR="00961565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>othing to do with the message but</w:t>
      </w:r>
      <w:r w:rsidR="005E044E">
        <w:rPr>
          <w:rFonts w:ascii="Comic Sans MS" w:hAnsi="Comic Sans MS"/>
          <w:sz w:val="32"/>
          <w:szCs w:val="32"/>
        </w:rPr>
        <w:t xml:space="preserve"> - yeah ok.</w:t>
      </w:r>
    </w:p>
    <w:p w14:paraId="4D3DB316" w14:textId="61318085" w:rsidR="005E044E" w:rsidRDefault="008E0A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Genesis 24:34-38,42-49,58-67</w:t>
      </w:r>
      <w:r w:rsidR="00961565">
        <w:rPr>
          <w:rFonts w:ascii="Comic Sans MS" w:hAnsi="Comic Sans MS"/>
          <w:sz w:val="32"/>
          <w:szCs w:val="32"/>
        </w:rPr>
        <w:t xml:space="preserve"> tells the story of…..</w:t>
      </w:r>
    </w:p>
    <w:p w14:paraId="11BEDDFD" w14:textId="611CFFA7" w:rsidR="008E0A02" w:rsidRDefault="008E0A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my own life I have found that trusting God and doing what is for </w:t>
      </w:r>
      <w:r w:rsidR="00961565">
        <w:rPr>
          <w:rFonts w:ascii="Comic Sans MS" w:hAnsi="Comic Sans MS"/>
          <w:sz w:val="32"/>
          <w:szCs w:val="32"/>
        </w:rPr>
        <w:t>me to do,</w:t>
      </w:r>
      <w:r>
        <w:rPr>
          <w:rFonts w:ascii="Comic Sans MS" w:hAnsi="Comic Sans MS"/>
          <w:sz w:val="32"/>
          <w:szCs w:val="32"/>
        </w:rPr>
        <w:t xml:space="preserve"> brings peace and quietness – it is a saying in our family – “ok just do what you can and see how it works out.” The plaque that the Billinudgel Anglican Church put up after my Dads mother died early</w:t>
      </w:r>
      <w:r w:rsidR="00961565">
        <w:rPr>
          <w:rFonts w:ascii="Comic Sans MS" w:hAnsi="Comic Sans MS"/>
          <w:sz w:val="32"/>
          <w:szCs w:val="32"/>
        </w:rPr>
        <w:t>, some 93 years ago,</w:t>
      </w:r>
      <w:r>
        <w:rPr>
          <w:rFonts w:ascii="Comic Sans MS" w:hAnsi="Comic Sans MS"/>
          <w:sz w:val="32"/>
          <w:szCs w:val="32"/>
        </w:rPr>
        <w:t xml:space="preserve"> read “She hath done what she could”</w:t>
      </w:r>
      <w:r w:rsidR="00961565">
        <w:rPr>
          <w:rStyle w:val="FootnoteReference"/>
          <w:rFonts w:ascii="Comic Sans MS" w:hAnsi="Comic Sans MS"/>
          <w:sz w:val="32"/>
          <w:szCs w:val="32"/>
        </w:rPr>
        <w:footnoteReference w:id="1"/>
      </w:r>
      <w:r>
        <w:rPr>
          <w:rFonts w:ascii="Comic Sans MS" w:hAnsi="Comic Sans MS"/>
          <w:sz w:val="32"/>
          <w:szCs w:val="32"/>
        </w:rPr>
        <w:t>.</w:t>
      </w:r>
    </w:p>
    <w:p w14:paraId="55C2F257" w14:textId="4F3AF249" w:rsidR="006453EA" w:rsidRDefault="009615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6453EA">
        <w:rPr>
          <w:rFonts w:ascii="Comic Sans MS" w:hAnsi="Comic Sans MS"/>
          <w:sz w:val="32"/>
          <w:szCs w:val="32"/>
        </w:rPr>
        <w:t xml:space="preserve">he quietness that comes from knowing that God is </w:t>
      </w:r>
      <w:r w:rsidR="0055455F">
        <w:rPr>
          <w:rFonts w:ascii="Comic Sans MS" w:hAnsi="Comic Sans MS"/>
          <w:sz w:val="32"/>
          <w:szCs w:val="32"/>
        </w:rPr>
        <w:t xml:space="preserve">in </w:t>
      </w:r>
      <w:r w:rsidR="006453EA">
        <w:rPr>
          <w:rFonts w:ascii="Comic Sans MS" w:hAnsi="Comic Sans MS"/>
          <w:sz w:val="32"/>
          <w:szCs w:val="32"/>
        </w:rPr>
        <w:t>a thing</w:t>
      </w:r>
      <w:r w:rsidR="00F41FD0">
        <w:rPr>
          <w:rFonts w:ascii="Comic Sans MS" w:hAnsi="Comic Sans MS"/>
          <w:sz w:val="32"/>
          <w:szCs w:val="32"/>
        </w:rPr>
        <w:t>, and</w:t>
      </w:r>
      <w:r w:rsidR="006453EA">
        <w:rPr>
          <w:rFonts w:ascii="Comic Sans MS" w:hAnsi="Comic Sans MS"/>
          <w:sz w:val="32"/>
          <w:szCs w:val="32"/>
        </w:rPr>
        <w:t xml:space="preserve"> can bring it to pass. </w:t>
      </w:r>
      <w:r w:rsidR="0055455F">
        <w:rPr>
          <w:rFonts w:ascii="Comic Sans MS" w:hAnsi="Comic Sans MS"/>
          <w:sz w:val="32"/>
          <w:szCs w:val="32"/>
        </w:rPr>
        <w:t>W</w:t>
      </w:r>
      <w:r w:rsidR="006453EA">
        <w:rPr>
          <w:rFonts w:ascii="Comic Sans MS" w:hAnsi="Comic Sans MS"/>
          <w:sz w:val="32"/>
          <w:szCs w:val="32"/>
        </w:rPr>
        <w:t xml:space="preserve">e see </w:t>
      </w:r>
      <w:r w:rsidR="0055455F">
        <w:rPr>
          <w:rFonts w:ascii="Comic Sans MS" w:hAnsi="Comic Sans MS"/>
          <w:sz w:val="32"/>
          <w:szCs w:val="32"/>
        </w:rPr>
        <w:t xml:space="preserve">this </w:t>
      </w:r>
      <w:r w:rsidR="006453EA">
        <w:rPr>
          <w:rFonts w:ascii="Comic Sans MS" w:hAnsi="Comic Sans MS"/>
          <w:sz w:val="32"/>
          <w:szCs w:val="32"/>
        </w:rPr>
        <w:t>with the, humanly speaking</w:t>
      </w:r>
      <w:r>
        <w:rPr>
          <w:rFonts w:ascii="Comic Sans MS" w:hAnsi="Comic Sans MS"/>
          <w:sz w:val="32"/>
          <w:szCs w:val="32"/>
        </w:rPr>
        <w:t>,</w:t>
      </w:r>
      <w:r w:rsidR="006453EA">
        <w:rPr>
          <w:rFonts w:ascii="Comic Sans MS" w:hAnsi="Comic Sans MS"/>
          <w:sz w:val="32"/>
          <w:szCs w:val="32"/>
        </w:rPr>
        <w:t xml:space="preserve"> blind trust of </w:t>
      </w:r>
      <w:r w:rsidR="00F52B91">
        <w:rPr>
          <w:rFonts w:ascii="Comic Sans MS" w:hAnsi="Comic Sans MS"/>
          <w:sz w:val="32"/>
          <w:szCs w:val="32"/>
        </w:rPr>
        <w:t>Isaac</w:t>
      </w:r>
      <w:r w:rsidR="006453EA">
        <w:rPr>
          <w:rFonts w:ascii="Comic Sans MS" w:hAnsi="Comic Sans MS"/>
          <w:sz w:val="32"/>
          <w:szCs w:val="32"/>
        </w:rPr>
        <w:t xml:space="preserve">, his servant, </w:t>
      </w:r>
      <w:r w:rsidR="00F52B91">
        <w:rPr>
          <w:rFonts w:ascii="Comic Sans MS" w:hAnsi="Comic Sans MS"/>
          <w:sz w:val="32"/>
          <w:szCs w:val="32"/>
        </w:rPr>
        <w:t>Rebeca</w:t>
      </w:r>
      <w:r w:rsidR="006453EA">
        <w:rPr>
          <w:rFonts w:ascii="Comic Sans MS" w:hAnsi="Comic Sans MS"/>
          <w:sz w:val="32"/>
          <w:szCs w:val="32"/>
        </w:rPr>
        <w:t xml:space="preserve"> and her family –</w:t>
      </w:r>
      <w:r w:rsidR="00AC3286">
        <w:rPr>
          <w:rFonts w:ascii="Comic Sans MS" w:hAnsi="Comic Sans MS"/>
          <w:sz w:val="32"/>
          <w:szCs w:val="32"/>
        </w:rPr>
        <w:t xml:space="preserve"> they knew that</w:t>
      </w:r>
      <w:r w:rsidR="006453EA">
        <w:rPr>
          <w:rFonts w:ascii="Comic Sans MS" w:hAnsi="Comic Sans MS"/>
          <w:sz w:val="32"/>
          <w:szCs w:val="32"/>
        </w:rPr>
        <w:t xml:space="preserve"> God had it planned and they had peace. </w:t>
      </w:r>
      <w:r w:rsidR="0055455F">
        <w:rPr>
          <w:rFonts w:ascii="Comic Sans MS" w:hAnsi="Comic Sans MS"/>
          <w:sz w:val="32"/>
          <w:szCs w:val="32"/>
        </w:rPr>
        <w:t xml:space="preserve"> </w:t>
      </w:r>
    </w:p>
    <w:p w14:paraId="243C0343" w14:textId="6A220C40" w:rsidR="006453EA" w:rsidRDefault="006453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Note the comment by Laban and </w:t>
      </w:r>
      <w:proofErr w:type="spellStart"/>
      <w:r>
        <w:rPr>
          <w:rFonts w:ascii="Comic Sans MS" w:hAnsi="Comic Sans MS"/>
          <w:sz w:val="32"/>
          <w:szCs w:val="32"/>
        </w:rPr>
        <w:t>Bethuel</w:t>
      </w:r>
      <w:proofErr w:type="spellEnd"/>
      <w:r>
        <w:rPr>
          <w:rFonts w:ascii="Comic Sans MS" w:hAnsi="Comic Sans MS"/>
          <w:sz w:val="32"/>
          <w:szCs w:val="32"/>
        </w:rPr>
        <w:t xml:space="preserve"> – “The matter comes from the Lord; </w:t>
      </w:r>
      <w:r w:rsidR="00775AE1">
        <w:rPr>
          <w:rFonts w:ascii="Comic Sans MS" w:hAnsi="Comic Sans MS"/>
          <w:sz w:val="32"/>
          <w:szCs w:val="32"/>
        </w:rPr>
        <w:t>so,</w:t>
      </w:r>
      <w:r>
        <w:rPr>
          <w:rFonts w:ascii="Comic Sans MS" w:hAnsi="Comic Sans MS"/>
          <w:sz w:val="32"/>
          <w:szCs w:val="32"/>
        </w:rPr>
        <w:t xml:space="preserve"> we cannot speak to you bad or </w:t>
      </w:r>
      <w:r w:rsidR="0055455F">
        <w:rPr>
          <w:rFonts w:ascii="Comic Sans MS" w:hAnsi="Comic Sans MS"/>
          <w:sz w:val="32"/>
          <w:szCs w:val="32"/>
        </w:rPr>
        <w:t>g</w:t>
      </w:r>
      <w:r>
        <w:rPr>
          <w:rFonts w:ascii="Comic Sans MS" w:hAnsi="Comic Sans MS"/>
          <w:sz w:val="32"/>
          <w:szCs w:val="32"/>
        </w:rPr>
        <w:t>ood.”</w:t>
      </w:r>
      <w:r w:rsidR="005063B9">
        <w:rPr>
          <w:rFonts w:ascii="Comic Sans MS" w:hAnsi="Comic Sans MS"/>
          <w:sz w:val="32"/>
          <w:szCs w:val="32"/>
        </w:rPr>
        <w:t xml:space="preserve"> And </w:t>
      </w:r>
      <w:r w:rsidR="00775AE1">
        <w:rPr>
          <w:rFonts w:ascii="Comic Sans MS" w:hAnsi="Comic Sans MS"/>
          <w:sz w:val="32"/>
          <w:szCs w:val="32"/>
        </w:rPr>
        <w:t>also,</w:t>
      </w:r>
      <w:r w:rsidR="0055455F">
        <w:rPr>
          <w:rFonts w:ascii="Comic Sans MS" w:hAnsi="Comic Sans MS"/>
          <w:sz w:val="32"/>
          <w:szCs w:val="32"/>
        </w:rPr>
        <w:t xml:space="preserve"> </w:t>
      </w:r>
      <w:r w:rsidR="005063B9">
        <w:rPr>
          <w:rFonts w:ascii="Comic Sans MS" w:hAnsi="Comic Sans MS"/>
          <w:sz w:val="32"/>
          <w:szCs w:val="32"/>
        </w:rPr>
        <w:t>that Isaac had the practice of meditating or strolling in the fields in the evening</w:t>
      </w:r>
      <w:r w:rsidR="0055455F">
        <w:rPr>
          <w:rFonts w:ascii="Comic Sans MS" w:hAnsi="Comic Sans MS"/>
          <w:sz w:val="32"/>
          <w:szCs w:val="32"/>
        </w:rPr>
        <w:t xml:space="preserve"> and knew what God had organised was good</w:t>
      </w:r>
      <w:r w:rsidR="005063B9">
        <w:rPr>
          <w:rFonts w:ascii="Comic Sans MS" w:hAnsi="Comic Sans MS"/>
          <w:sz w:val="32"/>
          <w:szCs w:val="32"/>
        </w:rPr>
        <w:t>.</w:t>
      </w:r>
    </w:p>
    <w:p w14:paraId="47DC9458" w14:textId="048A2B25" w:rsidR="005063B9" w:rsidRDefault="005063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? (Note also that they wore rings in their noses – what do we think, </w:t>
      </w:r>
      <w:r w:rsidR="00B915A2">
        <w:rPr>
          <w:rFonts w:ascii="Comic Sans MS" w:hAnsi="Comic Sans MS"/>
          <w:sz w:val="32"/>
          <w:szCs w:val="32"/>
        </w:rPr>
        <w:t xml:space="preserve">or </w:t>
      </w:r>
      <w:r>
        <w:rPr>
          <w:rFonts w:ascii="Comic Sans MS" w:hAnsi="Comic Sans MS"/>
          <w:sz w:val="32"/>
          <w:szCs w:val="32"/>
        </w:rPr>
        <w:t xml:space="preserve">feel when we see someone wearing a nose ring? Does anyone recall what the </w:t>
      </w:r>
      <w:r w:rsidR="00F52B91">
        <w:rPr>
          <w:rFonts w:ascii="Comic Sans MS" w:hAnsi="Comic Sans MS"/>
          <w:sz w:val="32"/>
          <w:szCs w:val="32"/>
        </w:rPr>
        <w:t>Israelis</w:t>
      </w:r>
      <w:r w:rsidR="0014567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did with their nose rings in the desert</w:t>
      </w:r>
      <w:r w:rsidR="0014567A">
        <w:rPr>
          <w:rFonts w:ascii="Comic Sans MS" w:hAnsi="Comic Sans MS"/>
          <w:sz w:val="32"/>
          <w:szCs w:val="32"/>
        </w:rPr>
        <w:t xml:space="preserve"> one their journey from Egypt</w:t>
      </w:r>
      <w:r>
        <w:rPr>
          <w:rFonts w:ascii="Comic Sans MS" w:hAnsi="Comic Sans MS"/>
          <w:sz w:val="32"/>
          <w:szCs w:val="32"/>
        </w:rPr>
        <w:t>?)</w:t>
      </w:r>
    </w:p>
    <w:p w14:paraId="09B743E0" w14:textId="35C5727E" w:rsidR="00F52B91" w:rsidRPr="00F41FD0" w:rsidRDefault="00B915A2">
      <w:pPr>
        <w:rPr>
          <w:rFonts w:ascii="Comic Sans MS" w:hAnsi="Comic Sans MS"/>
          <w:b/>
          <w:bCs/>
          <w:sz w:val="32"/>
          <w:szCs w:val="32"/>
        </w:rPr>
      </w:pPr>
      <w:r w:rsidRPr="00F41FD0">
        <w:rPr>
          <w:rFonts w:ascii="Comic Sans MS" w:hAnsi="Comic Sans MS"/>
          <w:b/>
          <w:bCs/>
          <w:sz w:val="32"/>
          <w:szCs w:val="32"/>
        </w:rPr>
        <w:t xml:space="preserve">Read </w:t>
      </w:r>
      <w:r w:rsidR="00F52B91" w:rsidRPr="00F41FD0">
        <w:rPr>
          <w:rFonts w:ascii="Comic Sans MS" w:hAnsi="Comic Sans MS"/>
          <w:b/>
          <w:bCs/>
          <w:sz w:val="32"/>
          <w:szCs w:val="32"/>
        </w:rPr>
        <w:t>Matthew 11:16-19, 25-30.</w:t>
      </w:r>
    </w:p>
    <w:p w14:paraId="712C71A6" w14:textId="732B72B0" w:rsidR="0055455F" w:rsidRDefault="005545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is a lightness in our Lords attitude and words </w:t>
      </w:r>
      <w:r w:rsidR="00F07897">
        <w:rPr>
          <w:rFonts w:ascii="Comic Sans MS" w:hAnsi="Comic Sans MS"/>
          <w:sz w:val="32"/>
          <w:szCs w:val="32"/>
        </w:rPr>
        <w:t xml:space="preserve">(v25-30) </w:t>
      </w:r>
      <w:r>
        <w:rPr>
          <w:rFonts w:ascii="Comic Sans MS" w:hAnsi="Comic Sans MS"/>
          <w:sz w:val="32"/>
          <w:szCs w:val="32"/>
        </w:rPr>
        <w:t>– you can feel the fresh air of spring</w:t>
      </w:r>
      <w:r w:rsidR="002F235A">
        <w:rPr>
          <w:rFonts w:ascii="Comic Sans MS" w:hAnsi="Comic Sans MS"/>
          <w:sz w:val="32"/>
          <w:szCs w:val="32"/>
        </w:rPr>
        <w:t xml:space="preserve">! Not a lightness of content or meaning but of freedom and quietness and excitement that makes you want to smile – maybe </w:t>
      </w:r>
      <w:r w:rsidR="00775AE1">
        <w:rPr>
          <w:rFonts w:ascii="Comic Sans MS" w:hAnsi="Comic Sans MS"/>
          <w:sz w:val="32"/>
          <w:szCs w:val="32"/>
        </w:rPr>
        <w:t>twirl</w:t>
      </w:r>
      <w:r w:rsidR="002F235A">
        <w:rPr>
          <w:rFonts w:ascii="Comic Sans MS" w:hAnsi="Comic Sans MS"/>
          <w:sz w:val="32"/>
          <w:szCs w:val="32"/>
        </w:rPr>
        <w:t xml:space="preserve"> – slowly if you are older and more breakable and cartwheels for the children. </w:t>
      </w:r>
    </w:p>
    <w:p w14:paraId="3504FB45" w14:textId="07E486C2" w:rsidR="003B509B" w:rsidRDefault="003B50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do not have to have a degree in theology and be ‘old and wise’</w:t>
      </w:r>
      <w:r w:rsidR="00C252B4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the truth of Jesus is understood and taken into ourselves with the simplicity of a child.</w:t>
      </w:r>
    </w:p>
    <w:p w14:paraId="4F68406E" w14:textId="193DF052" w:rsidR="00F07897" w:rsidRDefault="003B509B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child can be loved and treated as precious or can be vile</w:t>
      </w:r>
      <w:r w:rsidR="00D639A1">
        <w:rPr>
          <w:rFonts w:ascii="Comic Sans MS" w:hAnsi="Comic Sans MS"/>
          <w:sz w:val="32"/>
          <w:szCs w:val="32"/>
        </w:rPr>
        <w:t>l</w:t>
      </w:r>
      <w:r>
        <w:rPr>
          <w:rFonts w:ascii="Comic Sans MS" w:hAnsi="Comic Sans MS"/>
          <w:sz w:val="32"/>
          <w:szCs w:val="32"/>
        </w:rPr>
        <w:t xml:space="preserve">y abused  or neglected – </w:t>
      </w:r>
      <w:r w:rsidRPr="00B915A2">
        <w:rPr>
          <w:rFonts w:ascii="Comic Sans MS" w:hAnsi="Comic Sans MS"/>
          <w:b/>
          <w:bCs/>
          <w:sz w:val="32"/>
          <w:szCs w:val="32"/>
        </w:rPr>
        <w:t>so how can a person who has no experience of love come into this “come unto Me,</w:t>
      </w:r>
      <w:r w:rsidR="00934A00" w:rsidRPr="00B915A2">
        <w:rPr>
          <w:rFonts w:ascii="Comic Sans MS" w:hAnsi="Comic Sans MS"/>
          <w:b/>
          <w:bCs/>
          <w:sz w:val="32"/>
          <w:szCs w:val="32"/>
        </w:rPr>
        <w:t xml:space="preserve"> all who are weary and heavy-laden and </w:t>
      </w:r>
      <w:r w:rsidR="00775AE1">
        <w:rPr>
          <w:rFonts w:ascii="Comic Sans MS" w:hAnsi="Comic Sans MS"/>
          <w:b/>
          <w:bCs/>
          <w:sz w:val="32"/>
          <w:szCs w:val="32"/>
        </w:rPr>
        <w:t xml:space="preserve">I </w:t>
      </w:r>
      <w:r w:rsidR="00934A00" w:rsidRPr="00B915A2">
        <w:rPr>
          <w:rFonts w:ascii="Comic Sans MS" w:hAnsi="Comic Sans MS"/>
          <w:b/>
          <w:bCs/>
          <w:sz w:val="32"/>
          <w:szCs w:val="32"/>
        </w:rPr>
        <w:t>will give you rest?”</w:t>
      </w:r>
    </w:p>
    <w:p w14:paraId="78393F3F" w14:textId="19C8E521" w:rsidR="009164C8" w:rsidRDefault="009164C8">
      <w:pPr>
        <w:rPr>
          <w:rFonts w:ascii="Comic Sans MS" w:hAnsi="Comic Sans MS"/>
          <w:sz w:val="32"/>
          <w:szCs w:val="32"/>
        </w:rPr>
      </w:pPr>
      <w:r w:rsidRPr="009164C8">
        <w:rPr>
          <w:rFonts w:ascii="Comic Sans MS" w:hAnsi="Comic Sans MS"/>
          <w:sz w:val="32"/>
          <w:szCs w:val="32"/>
        </w:rPr>
        <w:t>Can we let the thought in that God was not against us, not punishing us but that God was with us and God felt the hurt and the pain</w:t>
      </w:r>
      <w:r>
        <w:rPr>
          <w:rFonts w:ascii="Comic Sans MS" w:hAnsi="Comic Sans MS"/>
          <w:sz w:val="32"/>
          <w:szCs w:val="32"/>
        </w:rPr>
        <w:t xml:space="preserve"> - </w:t>
      </w:r>
      <w:r w:rsidRPr="009164C8">
        <w:rPr>
          <w:rFonts w:ascii="Comic Sans MS" w:hAnsi="Comic Sans MS"/>
          <w:sz w:val="32"/>
          <w:szCs w:val="32"/>
        </w:rPr>
        <w:t xml:space="preserve"> as Jesus did on the </w:t>
      </w:r>
      <w:proofErr w:type="gramStart"/>
      <w:r w:rsidRPr="009164C8">
        <w:rPr>
          <w:rFonts w:ascii="Comic Sans MS" w:hAnsi="Comic Sans MS"/>
          <w:sz w:val="32"/>
          <w:szCs w:val="32"/>
        </w:rPr>
        <w:t>cross</w:t>
      </w:r>
      <w:r>
        <w:rPr>
          <w:rFonts w:ascii="Comic Sans MS" w:hAnsi="Comic Sans MS"/>
          <w:sz w:val="32"/>
          <w:szCs w:val="32"/>
        </w:rPr>
        <w:t>.</w:t>
      </w:r>
      <w:proofErr w:type="gramEnd"/>
    </w:p>
    <w:p w14:paraId="1173C820" w14:textId="46BC4BA2" w:rsidR="009164C8" w:rsidRDefault="009164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Jesus identifies so closely with us that what is done to us is done to him – for good or evil – look at Saul – Jesus said to him: Saul, Saul why do you persecute Me – who are you Lord – I am Jesus whom you are persecuting!”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2"/>
      </w:r>
      <w:r>
        <w:rPr>
          <w:rFonts w:ascii="Comic Sans MS" w:hAnsi="Comic Sans MS"/>
          <w:sz w:val="32"/>
          <w:szCs w:val="32"/>
        </w:rPr>
        <w:t xml:space="preserve"> Saul/Paul was </w:t>
      </w:r>
      <w:r>
        <w:rPr>
          <w:rFonts w:ascii="Comic Sans MS" w:hAnsi="Comic Sans MS"/>
          <w:sz w:val="32"/>
          <w:szCs w:val="32"/>
        </w:rPr>
        <w:lastRenderedPageBreak/>
        <w:t>killing, imprisoning believers in Christ Jesus but Jesus took it personally.</w:t>
      </w:r>
    </w:p>
    <w:p w14:paraId="4B0AD4D1" w14:textId="2F28AE87" w:rsidR="009164C8" w:rsidRPr="009164C8" w:rsidRDefault="009164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positive side was when Jesus said “when you give even a cup of water to one of my little ones you do it unto Me.”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3"/>
      </w:r>
    </w:p>
    <w:p w14:paraId="0CBB8FDF" w14:textId="6C44290E" w:rsidR="00934A00" w:rsidRDefault="00934A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we can let go all the noise of our thinking and the pain of </w:t>
      </w:r>
      <w:r w:rsidR="00775AE1">
        <w:rPr>
          <w:rFonts w:ascii="Comic Sans MS" w:hAnsi="Comic Sans MS"/>
          <w:sz w:val="32"/>
          <w:szCs w:val="32"/>
        </w:rPr>
        <w:t>loneliness</w:t>
      </w:r>
      <w:r>
        <w:rPr>
          <w:rFonts w:ascii="Comic Sans MS" w:hAnsi="Comic Sans MS"/>
          <w:sz w:val="32"/>
          <w:szCs w:val="32"/>
        </w:rPr>
        <w:t xml:space="preserve"> there is a place inside us where we know God exists</w:t>
      </w:r>
      <w:r w:rsidR="00D639A1">
        <w:rPr>
          <w:rStyle w:val="FootnoteReference"/>
          <w:rFonts w:ascii="Comic Sans MS" w:hAnsi="Comic Sans MS"/>
          <w:sz w:val="32"/>
          <w:szCs w:val="32"/>
        </w:rPr>
        <w:footnoteReference w:id="4"/>
      </w:r>
      <w:r>
        <w:rPr>
          <w:rFonts w:ascii="Comic Sans MS" w:hAnsi="Comic Sans MS"/>
          <w:sz w:val="32"/>
          <w:szCs w:val="32"/>
        </w:rPr>
        <w:t xml:space="preserve"> – if we can say ‘NO’ to the confusion</w:t>
      </w:r>
      <w:r w:rsidR="00D639A1">
        <w:rPr>
          <w:rFonts w:ascii="Comic Sans MS" w:hAnsi="Comic Sans MS"/>
          <w:sz w:val="32"/>
          <w:szCs w:val="32"/>
        </w:rPr>
        <w:t>, the fear of rejection</w:t>
      </w:r>
      <w:r w:rsidR="00B915A2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="00B915A2">
        <w:rPr>
          <w:rFonts w:ascii="Comic Sans MS" w:hAnsi="Comic Sans MS"/>
          <w:sz w:val="32"/>
          <w:szCs w:val="32"/>
        </w:rPr>
        <w:t>of</w:t>
      </w:r>
      <w:r>
        <w:rPr>
          <w:rFonts w:ascii="Comic Sans MS" w:hAnsi="Comic Sans MS"/>
          <w:sz w:val="32"/>
          <w:szCs w:val="32"/>
        </w:rPr>
        <w:t xml:space="preserve"> intellectual arguments – </w:t>
      </w:r>
      <w:r w:rsidR="00B915A2">
        <w:rPr>
          <w:rFonts w:ascii="Comic Sans MS" w:hAnsi="Comic Sans MS"/>
          <w:sz w:val="32"/>
          <w:szCs w:val="32"/>
        </w:rPr>
        <w:t xml:space="preserve">if we </w:t>
      </w:r>
      <w:r w:rsidR="00F41FD0">
        <w:rPr>
          <w:rFonts w:ascii="Comic Sans MS" w:hAnsi="Comic Sans MS"/>
          <w:sz w:val="32"/>
          <w:szCs w:val="32"/>
        </w:rPr>
        <w:t xml:space="preserve">do </w:t>
      </w:r>
      <w:r>
        <w:rPr>
          <w:rFonts w:ascii="Comic Sans MS" w:hAnsi="Comic Sans MS"/>
          <w:sz w:val="32"/>
          <w:szCs w:val="32"/>
        </w:rPr>
        <w:t>not argue inside ourselves with it – but know somehow – just a tiny shadow of hope</w:t>
      </w:r>
      <w:r w:rsidR="00D639A1">
        <w:rPr>
          <w:rFonts w:ascii="Comic Sans MS" w:hAnsi="Comic Sans MS"/>
          <w:sz w:val="32"/>
          <w:szCs w:val="32"/>
        </w:rPr>
        <w:t xml:space="preserve"> that there is a reality</w:t>
      </w:r>
      <w:r w:rsidR="00F41FD0">
        <w:rPr>
          <w:rFonts w:ascii="Comic Sans MS" w:hAnsi="Comic Sans MS"/>
          <w:sz w:val="32"/>
          <w:szCs w:val="32"/>
        </w:rPr>
        <w:t xml:space="preserve"> of God</w:t>
      </w:r>
      <w:r w:rsidR="00D639A1">
        <w:rPr>
          <w:rFonts w:ascii="Comic Sans MS" w:hAnsi="Comic Sans MS"/>
          <w:sz w:val="32"/>
          <w:szCs w:val="32"/>
        </w:rPr>
        <w:t>.</w:t>
      </w:r>
    </w:p>
    <w:p w14:paraId="63183724" w14:textId="54B6000D" w:rsidR="00D639A1" w:rsidRDefault="00D63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Maybe you will feel something, </w:t>
      </w:r>
      <w:r w:rsidR="007361CB">
        <w:rPr>
          <w:rFonts w:ascii="Comic Sans MS" w:hAnsi="Comic Sans MS"/>
          <w:sz w:val="32"/>
          <w:szCs w:val="32"/>
        </w:rPr>
        <w:t xml:space="preserve">a </w:t>
      </w:r>
      <w:r w:rsidR="00775AE1">
        <w:rPr>
          <w:rFonts w:ascii="Comic Sans MS" w:hAnsi="Comic Sans MS"/>
          <w:sz w:val="32"/>
          <w:szCs w:val="32"/>
        </w:rPr>
        <w:t>sense</w:t>
      </w:r>
      <w:r>
        <w:rPr>
          <w:rFonts w:ascii="Comic Sans MS" w:hAnsi="Comic Sans MS"/>
          <w:sz w:val="32"/>
          <w:szCs w:val="32"/>
        </w:rPr>
        <w:t xml:space="preserve"> </w:t>
      </w:r>
      <w:r w:rsidR="007361CB">
        <w:rPr>
          <w:rFonts w:ascii="Comic Sans MS" w:hAnsi="Comic Sans MS"/>
          <w:sz w:val="32"/>
          <w:szCs w:val="32"/>
        </w:rPr>
        <w:t xml:space="preserve">off, </w:t>
      </w:r>
      <w:r>
        <w:rPr>
          <w:rFonts w:ascii="Comic Sans MS" w:hAnsi="Comic Sans MS"/>
          <w:sz w:val="32"/>
          <w:szCs w:val="32"/>
        </w:rPr>
        <w:t xml:space="preserve">or just </w:t>
      </w:r>
      <w:r w:rsidR="007361CB"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sz w:val="32"/>
          <w:szCs w:val="32"/>
        </w:rPr>
        <w:t>kn</w:t>
      </w:r>
      <w:r w:rsidR="00C252B4">
        <w:rPr>
          <w:rFonts w:ascii="Comic Sans MS" w:hAnsi="Comic Sans MS"/>
          <w:sz w:val="32"/>
          <w:szCs w:val="32"/>
        </w:rPr>
        <w:t>o</w:t>
      </w:r>
      <w:r>
        <w:rPr>
          <w:rFonts w:ascii="Comic Sans MS" w:hAnsi="Comic Sans MS"/>
          <w:sz w:val="32"/>
          <w:szCs w:val="32"/>
        </w:rPr>
        <w:t>w</w:t>
      </w:r>
      <w:r w:rsidR="007361CB">
        <w:rPr>
          <w:rFonts w:ascii="Comic Sans MS" w:hAnsi="Comic Sans MS"/>
          <w:sz w:val="32"/>
          <w:szCs w:val="32"/>
        </w:rPr>
        <w:t>ing</w:t>
      </w:r>
      <w:r>
        <w:rPr>
          <w:rFonts w:ascii="Comic Sans MS" w:hAnsi="Comic Sans MS"/>
          <w:sz w:val="32"/>
          <w:szCs w:val="32"/>
        </w:rPr>
        <w:t xml:space="preserve"> inside</w:t>
      </w:r>
      <w:r w:rsidR="009241DA">
        <w:rPr>
          <w:rFonts w:ascii="Comic Sans MS" w:hAnsi="Comic Sans MS"/>
          <w:sz w:val="32"/>
          <w:szCs w:val="32"/>
        </w:rPr>
        <w:t xml:space="preserve"> - </w:t>
      </w:r>
      <w:r>
        <w:rPr>
          <w:rFonts w:ascii="Comic Sans MS" w:hAnsi="Comic Sans MS"/>
          <w:sz w:val="32"/>
          <w:szCs w:val="32"/>
        </w:rPr>
        <w:t xml:space="preserve"> maybe we accept that there is a reality and simply start walking – it has to be a moment by moment </w:t>
      </w:r>
      <w:r w:rsidR="007361CB">
        <w:rPr>
          <w:rFonts w:ascii="Comic Sans MS" w:hAnsi="Comic Sans MS"/>
          <w:sz w:val="32"/>
          <w:szCs w:val="32"/>
        </w:rPr>
        <w:t xml:space="preserve">living </w:t>
      </w:r>
      <w:r>
        <w:rPr>
          <w:rFonts w:ascii="Comic Sans MS" w:hAnsi="Comic Sans MS"/>
          <w:sz w:val="32"/>
          <w:szCs w:val="32"/>
        </w:rPr>
        <w:t xml:space="preserve">– a deliberate acceptance that God is real and a coming into “because God loved </w:t>
      </w:r>
      <w:r w:rsidR="00C252B4">
        <w:rPr>
          <w:rFonts w:ascii="Comic Sans MS" w:hAnsi="Comic Sans MS"/>
          <w:sz w:val="32"/>
          <w:szCs w:val="32"/>
        </w:rPr>
        <w:t>His creation</w:t>
      </w:r>
      <w:r>
        <w:rPr>
          <w:rFonts w:ascii="Comic Sans MS" w:hAnsi="Comic Sans MS"/>
          <w:sz w:val="32"/>
          <w:szCs w:val="32"/>
        </w:rPr>
        <w:t xml:space="preserve"> so much He gave His only begotten Son that if I believe in Him I </w:t>
      </w:r>
      <w:r w:rsidR="007361CB">
        <w:rPr>
          <w:rFonts w:ascii="Comic Sans MS" w:hAnsi="Comic Sans MS"/>
          <w:sz w:val="32"/>
          <w:szCs w:val="32"/>
        </w:rPr>
        <w:t xml:space="preserve">will not perish but </w:t>
      </w:r>
      <w:r>
        <w:rPr>
          <w:rFonts w:ascii="Comic Sans MS" w:hAnsi="Comic Sans MS"/>
          <w:sz w:val="32"/>
          <w:szCs w:val="32"/>
        </w:rPr>
        <w:t>have eternal life.”</w:t>
      </w:r>
      <w:r w:rsidR="00C252B4">
        <w:rPr>
          <w:rStyle w:val="FootnoteReference"/>
          <w:rFonts w:ascii="Comic Sans MS" w:hAnsi="Comic Sans MS"/>
          <w:sz w:val="32"/>
          <w:szCs w:val="32"/>
        </w:rPr>
        <w:footnoteReference w:id="5"/>
      </w:r>
    </w:p>
    <w:p w14:paraId="0C65EE10" w14:textId="01F08305" w:rsidR="000B4704" w:rsidRDefault="000B47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the downs or fear or whatever start to come in – get up and move</w:t>
      </w:r>
      <w:r w:rsidRPr="00877657">
        <w:rPr>
          <w:rFonts w:ascii="Comic Sans MS" w:hAnsi="Comic Sans MS"/>
          <w:i/>
          <w:iCs/>
          <w:sz w:val="32"/>
          <w:szCs w:val="32"/>
        </w:rPr>
        <w:t xml:space="preserve"> ‘light and easy’ </w:t>
      </w:r>
      <w:r>
        <w:rPr>
          <w:rFonts w:ascii="Comic Sans MS" w:hAnsi="Comic Sans MS"/>
          <w:sz w:val="32"/>
          <w:szCs w:val="32"/>
        </w:rPr>
        <w:t>yes – nothing big or grand just a song or a word of God in the mind and move.</w:t>
      </w:r>
    </w:p>
    <w:p w14:paraId="4FE89D93" w14:textId="44604239" w:rsidR="00291CE3" w:rsidRDefault="00291C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have learnt from a woman who </w:t>
      </w:r>
      <w:r w:rsidR="00C252B4">
        <w:rPr>
          <w:rFonts w:ascii="Comic Sans MS" w:hAnsi="Comic Sans MS"/>
          <w:sz w:val="32"/>
          <w:szCs w:val="32"/>
        </w:rPr>
        <w:t>had spent time</w:t>
      </w:r>
      <w:r>
        <w:rPr>
          <w:rFonts w:ascii="Comic Sans MS" w:hAnsi="Comic Sans MS"/>
          <w:sz w:val="32"/>
          <w:szCs w:val="32"/>
        </w:rPr>
        <w:t xml:space="preserve"> in a </w:t>
      </w:r>
      <w:r w:rsidR="00775AE1">
        <w:rPr>
          <w:rFonts w:ascii="Comic Sans MS" w:hAnsi="Comic Sans MS"/>
          <w:sz w:val="32"/>
          <w:szCs w:val="32"/>
        </w:rPr>
        <w:t>psychiatric</w:t>
      </w:r>
      <w:r>
        <w:rPr>
          <w:rFonts w:ascii="Comic Sans MS" w:hAnsi="Comic Sans MS"/>
          <w:sz w:val="32"/>
          <w:szCs w:val="32"/>
        </w:rPr>
        <w:t xml:space="preserve"> ward and has struggle</w:t>
      </w:r>
      <w:r w:rsidR="00C252B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 xml:space="preserve"> most of her life </w:t>
      </w:r>
      <w:r w:rsidR="00877657">
        <w:rPr>
          <w:rFonts w:ascii="Comic Sans MS" w:hAnsi="Comic Sans MS"/>
          <w:sz w:val="32"/>
          <w:szCs w:val="32"/>
        </w:rPr>
        <w:t xml:space="preserve">with her ‘busy mind’ </w:t>
      </w:r>
      <w:r>
        <w:rPr>
          <w:rFonts w:ascii="Comic Sans MS" w:hAnsi="Comic Sans MS"/>
          <w:sz w:val="32"/>
          <w:szCs w:val="32"/>
        </w:rPr>
        <w:t xml:space="preserve">– she came to faith in Jesus 30 years ago and has found that not </w:t>
      </w:r>
      <w:r w:rsidR="00C252B4">
        <w:rPr>
          <w:rFonts w:ascii="Comic Sans MS" w:hAnsi="Comic Sans MS"/>
          <w:sz w:val="32"/>
          <w:szCs w:val="32"/>
        </w:rPr>
        <w:t xml:space="preserve">allowing the obsessive </w:t>
      </w:r>
      <w:r>
        <w:rPr>
          <w:rFonts w:ascii="Comic Sans MS" w:hAnsi="Comic Sans MS"/>
          <w:sz w:val="32"/>
          <w:szCs w:val="32"/>
        </w:rPr>
        <w:t xml:space="preserve">talking things over in her mind – simply saying ‘NO’ and looking to God and </w:t>
      </w:r>
      <w:r>
        <w:rPr>
          <w:rFonts w:ascii="Comic Sans MS" w:hAnsi="Comic Sans MS"/>
          <w:sz w:val="32"/>
          <w:szCs w:val="32"/>
        </w:rPr>
        <w:lastRenderedPageBreak/>
        <w:t xml:space="preserve">getting on with the day </w:t>
      </w:r>
      <w:r w:rsidR="00F41FD0">
        <w:rPr>
          <w:rFonts w:ascii="Comic Sans MS" w:hAnsi="Comic Sans MS"/>
          <w:sz w:val="32"/>
          <w:szCs w:val="32"/>
        </w:rPr>
        <w:t>she is able to show love and know that she is loved. S</w:t>
      </w:r>
      <w:r>
        <w:rPr>
          <w:rFonts w:ascii="Comic Sans MS" w:hAnsi="Comic Sans MS"/>
          <w:sz w:val="32"/>
          <w:szCs w:val="32"/>
        </w:rPr>
        <w:t xml:space="preserve">he is a witness </w:t>
      </w:r>
      <w:r w:rsidR="00F41FD0">
        <w:rPr>
          <w:rFonts w:ascii="Comic Sans MS" w:hAnsi="Comic Sans MS"/>
          <w:sz w:val="32"/>
          <w:szCs w:val="32"/>
        </w:rPr>
        <w:t xml:space="preserve">of God </w:t>
      </w:r>
      <w:r>
        <w:rPr>
          <w:rFonts w:ascii="Comic Sans MS" w:hAnsi="Comic Sans MS"/>
          <w:sz w:val="32"/>
          <w:szCs w:val="32"/>
        </w:rPr>
        <w:t xml:space="preserve">to her three generations </w:t>
      </w:r>
      <w:r w:rsidR="00F41FD0">
        <w:rPr>
          <w:rFonts w:ascii="Comic Sans MS" w:hAnsi="Comic Sans MS"/>
          <w:sz w:val="32"/>
          <w:szCs w:val="32"/>
        </w:rPr>
        <w:t xml:space="preserve">of descendants </w:t>
      </w:r>
      <w:r>
        <w:rPr>
          <w:rFonts w:ascii="Comic Sans MS" w:hAnsi="Comic Sans MS"/>
          <w:sz w:val="32"/>
          <w:szCs w:val="32"/>
        </w:rPr>
        <w:t xml:space="preserve">living </w:t>
      </w:r>
      <w:r w:rsidR="00775AE1">
        <w:rPr>
          <w:rFonts w:ascii="Comic Sans MS" w:hAnsi="Comic Sans MS"/>
          <w:sz w:val="32"/>
          <w:szCs w:val="32"/>
        </w:rPr>
        <w:t>nearby</w:t>
      </w:r>
      <w:r>
        <w:rPr>
          <w:rFonts w:ascii="Comic Sans MS" w:hAnsi="Comic Sans MS"/>
          <w:sz w:val="32"/>
          <w:szCs w:val="32"/>
        </w:rPr>
        <w:t>.</w:t>
      </w:r>
    </w:p>
    <w:p w14:paraId="29AA9037" w14:textId="611BCB04" w:rsidR="00291CE3" w:rsidRDefault="00291C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friend of </w:t>
      </w:r>
      <w:r w:rsidR="00775AE1">
        <w:rPr>
          <w:rFonts w:ascii="Comic Sans MS" w:hAnsi="Comic Sans MS"/>
          <w:sz w:val="32"/>
          <w:szCs w:val="32"/>
        </w:rPr>
        <w:t>mine</w:t>
      </w:r>
      <w:r>
        <w:rPr>
          <w:rFonts w:ascii="Comic Sans MS" w:hAnsi="Comic Sans MS"/>
          <w:sz w:val="32"/>
          <w:szCs w:val="32"/>
        </w:rPr>
        <w:t xml:space="preserve"> who was an </w:t>
      </w:r>
      <w:r w:rsidR="00775AE1">
        <w:rPr>
          <w:rFonts w:ascii="Comic Sans MS" w:hAnsi="Comic Sans MS"/>
          <w:sz w:val="32"/>
          <w:szCs w:val="32"/>
        </w:rPr>
        <w:t>alcoholic</w:t>
      </w:r>
      <w:r>
        <w:rPr>
          <w:rFonts w:ascii="Comic Sans MS" w:hAnsi="Comic Sans MS"/>
          <w:sz w:val="32"/>
          <w:szCs w:val="32"/>
        </w:rPr>
        <w:t xml:space="preserve"> sat in a motel room when he was 32 – with a gun and cried out to God ‘if you are real show me – or </w:t>
      </w:r>
      <w:proofErr w:type="spellStart"/>
      <w:r>
        <w:rPr>
          <w:rFonts w:ascii="Comic Sans MS" w:hAnsi="Comic Sans MS"/>
          <w:sz w:val="32"/>
          <w:szCs w:val="32"/>
        </w:rPr>
        <w:t>its</w:t>
      </w:r>
      <w:proofErr w:type="spellEnd"/>
      <w:r>
        <w:rPr>
          <w:rFonts w:ascii="Comic Sans MS" w:hAnsi="Comic Sans MS"/>
          <w:sz w:val="32"/>
          <w:szCs w:val="32"/>
        </w:rPr>
        <w:t xml:space="preserve"> over</w:t>
      </w:r>
      <w:r w:rsidR="00F41FD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="00F41FD0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 xml:space="preserve">othing dramatic happened but a quiet feeling came and he has walked softly with God these past 30 years. </w:t>
      </w:r>
    </w:p>
    <w:p w14:paraId="1793C5F5" w14:textId="2268F01A" w:rsidR="00291CE3" w:rsidRDefault="00291C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Another – a </w:t>
      </w:r>
      <w:r w:rsidR="00775AE1">
        <w:rPr>
          <w:rFonts w:ascii="Comic Sans MS" w:hAnsi="Comic Sans MS"/>
          <w:sz w:val="32"/>
          <w:szCs w:val="32"/>
        </w:rPr>
        <w:t>15-year-old</w:t>
      </w:r>
      <w:r>
        <w:rPr>
          <w:rFonts w:ascii="Comic Sans MS" w:hAnsi="Comic Sans MS"/>
          <w:sz w:val="32"/>
          <w:szCs w:val="32"/>
        </w:rPr>
        <w:t xml:space="preserve"> male asked God </w:t>
      </w:r>
      <w:r w:rsidR="00F41FD0">
        <w:rPr>
          <w:rFonts w:ascii="Comic Sans MS" w:hAnsi="Comic Sans MS"/>
          <w:sz w:val="32"/>
          <w:szCs w:val="32"/>
        </w:rPr>
        <w:t xml:space="preserve">to come </w:t>
      </w:r>
      <w:r>
        <w:rPr>
          <w:rFonts w:ascii="Comic Sans MS" w:hAnsi="Comic Sans MS"/>
          <w:sz w:val="32"/>
          <w:szCs w:val="32"/>
        </w:rPr>
        <w:t xml:space="preserve">and expected a dramatic </w:t>
      </w:r>
      <w:r w:rsidR="00EE594F">
        <w:rPr>
          <w:rFonts w:ascii="Comic Sans MS" w:hAnsi="Comic Sans MS"/>
          <w:sz w:val="32"/>
          <w:szCs w:val="32"/>
        </w:rPr>
        <w:t>‘</w:t>
      </w:r>
      <w:r>
        <w:rPr>
          <w:rFonts w:ascii="Comic Sans MS" w:hAnsi="Comic Sans MS"/>
          <w:sz w:val="32"/>
          <w:szCs w:val="32"/>
        </w:rPr>
        <w:t>book</w:t>
      </w:r>
      <w:r w:rsidR="00EE594F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like re</w:t>
      </w:r>
      <w:r w:rsidR="00EE594F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ponse – nothing happened</w:t>
      </w:r>
      <w:r w:rsidR="00BF1D76">
        <w:rPr>
          <w:rFonts w:ascii="Comic Sans MS" w:hAnsi="Comic Sans MS"/>
          <w:sz w:val="32"/>
          <w:szCs w:val="32"/>
        </w:rPr>
        <w:t xml:space="preserve"> – perhaps his</w:t>
      </w:r>
      <w:r w:rsidR="00802611">
        <w:rPr>
          <w:rFonts w:ascii="Comic Sans MS" w:hAnsi="Comic Sans MS"/>
          <w:sz w:val="32"/>
          <w:szCs w:val="32"/>
        </w:rPr>
        <w:t xml:space="preserve"> </w:t>
      </w:r>
      <w:r w:rsidR="00BF1D76">
        <w:rPr>
          <w:rFonts w:ascii="Comic Sans MS" w:hAnsi="Comic Sans MS"/>
          <w:sz w:val="32"/>
          <w:szCs w:val="32"/>
        </w:rPr>
        <w:t>motivation w</w:t>
      </w:r>
      <w:r w:rsidR="00802611">
        <w:rPr>
          <w:rFonts w:ascii="Comic Sans MS" w:hAnsi="Comic Sans MS"/>
          <w:sz w:val="32"/>
          <w:szCs w:val="32"/>
        </w:rPr>
        <w:t>a</w:t>
      </w:r>
      <w:r w:rsidR="00BF1D76">
        <w:rPr>
          <w:rFonts w:ascii="Comic Sans MS" w:hAnsi="Comic Sans MS"/>
          <w:sz w:val="32"/>
          <w:szCs w:val="32"/>
        </w:rPr>
        <w:t xml:space="preserve">s a danger for his faith - </w:t>
      </w:r>
      <w:r>
        <w:rPr>
          <w:rFonts w:ascii="Comic Sans MS" w:hAnsi="Comic Sans MS"/>
          <w:sz w:val="32"/>
          <w:szCs w:val="32"/>
        </w:rPr>
        <w:t xml:space="preserve"> but his faith in God continued.</w:t>
      </w:r>
    </w:p>
    <w:p w14:paraId="3CAE26D6" w14:textId="3B15F4B8" w:rsidR="0019208B" w:rsidRDefault="001920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My best mate of 50 years came to </w:t>
      </w:r>
      <w:r w:rsidR="00775AE1">
        <w:rPr>
          <w:rFonts w:ascii="Comic Sans MS" w:hAnsi="Comic Sans MS"/>
          <w:sz w:val="32"/>
          <w:szCs w:val="32"/>
        </w:rPr>
        <w:t>believe</w:t>
      </w:r>
      <w:r>
        <w:rPr>
          <w:rFonts w:ascii="Comic Sans MS" w:hAnsi="Comic Sans MS"/>
          <w:sz w:val="32"/>
          <w:szCs w:val="32"/>
        </w:rPr>
        <w:t xml:space="preserve"> under the ministry of a minister who turned out to be a thief and cleared out – my friends faith grew stronger and despite 30 years of pain from an accident he is strong and straight in his faith.</w:t>
      </w:r>
    </w:p>
    <w:p w14:paraId="75DC905A" w14:textId="1C241D02" w:rsidR="00EE594F" w:rsidRDefault="00EE59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myself – God has always existed and no matter what life or my nature has brought </w:t>
      </w:r>
      <w:r w:rsidR="0019208B">
        <w:rPr>
          <w:rFonts w:ascii="Comic Sans MS" w:hAnsi="Comic Sans MS"/>
          <w:sz w:val="32"/>
          <w:szCs w:val="32"/>
        </w:rPr>
        <w:t>-</w:t>
      </w:r>
      <w:r w:rsidR="00802611">
        <w:rPr>
          <w:rFonts w:ascii="Comic Sans MS" w:hAnsi="Comic Sans MS"/>
          <w:sz w:val="32"/>
          <w:szCs w:val="32"/>
        </w:rPr>
        <w:t xml:space="preserve"> God has always been a certainty.</w:t>
      </w:r>
    </w:p>
    <w:p w14:paraId="2DE6BFC2" w14:textId="2BEE9C31" w:rsidR="0019208B" w:rsidRDefault="00090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“Take my yoke upon you and learn from Me, for I am gentle and humble in heart, and you will find rest for your souls. For My yoke is easy, comfortable and My burden is light.”</w:t>
      </w:r>
    </w:p>
    <w:p w14:paraId="7BEAD7F1" w14:textId="5E1DF547" w:rsidR="0009060E" w:rsidRDefault="000906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yoke is a carved piece of wood, as a carpenter, Jesus would have made these – they are shaped to fit across the neck of two bullocks to un</w:t>
      </w:r>
      <w:r w:rsidR="005A2BB2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>te the</w:t>
      </w:r>
      <w:r w:rsidR="005A2BB2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 xml:space="preserve"> in pulling a plough or a vehicle </w:t>
      </w:r>
      <w:r w:rsidR="005A2BB2">
        <w:rPr>
          <w:rFonts w:ascii="Comic Sans MS" w:hAnsi="Comic Sans MS"/>
          <w:sz w:val="32"/>
          <w:szCs w:val="32"/>
        </w:rPr>
        <w:t xml:space="preserve">– often an experience bullock is united with a young one that is to be trained. They can also be for single use for </w:t>
      </w:r>
      <w:r w:rsidR="005A2BB2">
        <w:rPr>
          <w:rFonts w:ascii="Comic Sans MS" w:hAnsi="Comic Sans MS"/>
          <w:sz w:val="32"/>
          <w:szCs w:val="32"/>
        </w:rPr>
        <w:lastRenderedPageBreak/>
        <w:t>carrying a load on either side  of a person. As a young teenager I had to use one in a banana plantation to carry  bunches of bananas down the hill to the packing shed.</w:t>
      </w:r>
    </w:p>
    <w:p w14:paraId="391B8C1F" w14:textId="77777777" w:rsidR="00E30273" w:rsidRDefault="00E30273" w:rsidP="00E3027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(? – how do you react to this concept of being ‘joined at the hip’ with another person.)</w:t>
      </w:r>
    </w:p>
    <w:p w14:paraId="635942A0" w14:textId="089FA103" w:rsidR="00DA3D6F" w:rsidRDefault="005A2B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can see the significance of being ‘yoked’ to Jesus in life and death – the senior bullock pulls most of the load, sets the direction and the young bullock is taught and guided and a bond of </w:t>
      </w:r>
      <w:r w:rsidR="00775AE1">
        <w:rPr>
          <w:rFonts w:ascii="Comic Sans MS" w:hAnsi="Comic Sans MS"/>
          <w:sz w:val="32"/>
          <w:szCs w:val="32"/>
        </w:rPr>
        <w:t>familiarity</w:t>
      </w:r>
      <w:r>
        <w:rPr>
          <w:rFonts w:ascii="Comic Sans MS" w:hAnsi="Comic Sans MS"/>
          <w:sz w:val="32"/>
          <w:szCs w:val="32"/>
        </w:rPr>
        <w:t xml:space="preserve"> </w:t>
      </w:r>
      <w:r w:rsidR="007361CB">
        <w:rPr>
          <w:rFonts w:ascii="Comic Sans MS" w:hAnsi="Comic Sans MS"/>
          <w:sz w:val="32"/>
          <w:szCs w:val="32"/>
        </w:rPr>
        <w:t>is</w:t>
      </w:r>
      <w:r>
        <w:rPr>
          <w:rFonts w:ascii="Comic Sans MS" w:hAnsi="Comic Sans MS"/>
          <w:sz w:val="32"/>
          <w:szCs w:val="32"/>
        </w:rPr>
        <w:t xml:space="preserve"> created. </w:t>
      </w:r>
    </w:p>
    <w:p w14:paraId="16F20908" w14:textId="25AB874D" w:rsidR="00DA3D6F" w:rsidRDefault="00DA3D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burden is light because our lord Jesus has taken the load and we have the Presence, the Spirit of God in us.</w:t>
      </w:r>
      <w:r>
        <w:rPr>
          <w:rStyle w:val="FootnoteReference"/>
          <w:rFonts w:ascii="Comic Sans MS" w:hAnsi="Comic Sans MS"/>
          <w:sz w:val="32"/>
          <w:szCs w:val="32"/>
        </w:rPr>
        <w:footnoteReference w:id="6"/>
      </w:r>
      <w:r>
        <w:rPr>
          <w:rFonts w:ascii="Comic Sans MS" w:hAnsi="Comic Sans MS"/>
          <w:sz w:val="32"/>
          <w:szCs w:val="32"/>
        </w:rPr>
        <w:t xml:space="preserve"> The Spirit is our guide and teacher and companion and brings Jesus to us.</w:t>
      </w:r>
      <w:r>
        <w:rPr>
          <w:rStyle w:val="FootnoteReference"/>
          <w:rFonts w:ascii="Comic Sans MS" w:hAnsi="Comic Sans MS"/>
          <w:sz w:val="32"/>
          <w:szCs w:val="32"/>
        </w:rPr>
        <w:footnoteReference w:id="7"/>
      </w:r>
      <w:r w:rsidR="00FA2BAD">
        <w:rPr>
          <w:rFonts w:ascii="Comic Sans MS" w:hAnsi="Comic Sans MS"/>
          <w:sz w:val="32"/>
          <w:szCs w:val="32"/>
        </w:rPr>
        <w:t xml:space="preserve"> We do not have to walk this life by ourselves.</w:t>
      </w:r>
    </w:p>
    <w:p w14:paraId="40726106" w14:textId="406C14E3" w:rsidR="00FA2BAD" w:rsidRDefault="00FA2B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spouse and friends cannot take the place of Jesus inside us. </w:t>
      </w:r>
      <w:r w:rsidR="007361CB">
        <w:rPr>
          <w:rFonts w:ascii="Comic Sans MS" w:hAnsi="Comic Sans MS"/>
          <w:sz w:val="32"/>
          <w:szCs w:val="32"/>
        </w:rPr>
        <w:t>Yet t</w:t>
      </w:r>
      <w:r>
        <w:rPr>
          <w:rFonts w:ascii="Comic Sans MS" w:hAnsi="Comic Sans MS"/>
          <w:sz w:val="32"/>
          <w:szCs w:val="32"/>
        </w:rPr>
        <w:t xml:space="preserve">he </w:t>
      </w:r>
      <w:r w:rsidR="00C4714C">
        <w:rPr>
          <w:rFonts w:ascii="Comic Sans MS" w:hAnsi="Comic Sans MS"/>
          <w:sz w:val="32"/>
          <w:szCs w:val="32"/>
        </w:rPr>
        <w:t xml:space="preserve">common </w:t>
      </w:r>
      <w:r>
        <w:rPr>
          <w:rFonts w:ascii="Comic Sans MS" w:hAnsi="Comic Sans MS"/>
          <w:sz w:val="32"/>
          <w:szCs w:val="32"/>
        </w:rPr>
        <w:t xml:space="preserve">presence of the Holy Spirit brings a fullness and </w:t>
      </w:r>
      <w:r w:rsidR="00775AE1">
        <w:rPr>
          <w:rFonts w:ascii="Comic Sans MS" w:hAnsi="Comic Sans MS"/>
          <w:sz w:val="32"/>
          <w:szCs w:val="32"/>
        </w:rPr>
        <w:t>an</w:t>
      </w:r>
      <w:r>
        <w:rPr>
          <w:rFonts w:ascii="Comic Sans MS" w:hAnsi="Comic Sans MS"/>
          <w:sz w:val="32"/>
          <w:szCs w:val="32"/>
        </w:rPr>
        <w:t xml:space="preserve"> easiness/ a comfortableness to both of these</w:t>
      </w:r>
      <w:r w:rsidR="00C4714C">
        <w:rPr>
          <w:rFonts w:ascii="Comic Sans MS" w:hAnsi="Comic Sans MS"/>
          <w:sz w:val="32"/>
          <w:szCs w:val="32"/>
        </w:rPr>
        <w:t xml:space="preserve"> relationships</w:t>
      </w:r>
      <w:r>
        <w:rPr>
          <w:rFonts w:ascii="Comic Sans MS" w:hAnsi="Comic Sans MS"/>
          <w:sz w:val="32"/>
          <w:szCs w:val="32"/>
        </w:rPr>
        <w:t>.</w:t>
      </w:r>
    </w:p>
    <w:p w14:paraId="2B9F773F" w14:textId="13D8A08E" w:rsidR="005A2BB2" w:rsidRDefault="00481A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team of bullocks</w:t>
      </w:r>
      <w:r w:rsidR="005A2BB2">
        <w:rPr>
          <w:rFonts w:ascii="Comic Sans MS" w:hAnsi="Comic Sans MS"/>
          <w:sz w:val="32"/>
          <w:szCs w:val="32"/>
        </w:rPr>
        <w:t xml:space="preserve"> was a common sight in Jesus time and everyone would have seen the significance of it. </w:t>
      </w:r>
    </w:p>
    <w:p w14:paraId="4ADAFB84" w14:textId="0D6A28AD" w:rsidR="005A2BB2" w:rsidRDefault="005A2B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Oh, yes, and the rebellious young bullo</w:t>
      </w:r>
      <w:r w:rsidR="009F31BD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k could not easily get away and go and chew grass.</w:t>
      </w:r>
    </w:p>
    <w:p w14:paraId="3CA73104" w14:textId="75103AD2" w:rsidR="007361CB" w:rsidRDefault="007361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14:paraId="0AAD785D" w14:textId="77777777" w:rsidR="007361CB" w:rsidRDefault="007361CB">
      <w:pPr>
        <w:rPr>
          <w:rFonts w:ascii="Comic Sans MS" w:hAnsi="Comic Sans MS"/>
          <w:sz w:val="32"/>
          <w:szCs w:val="32"/>
        </w:rPr>
      </w:pPr>
    </w:p>
    <w:p w14:paraId="63D72AEB" w14:textId="4E260273" w:rsidR="00C95C60" w:rsidRPr="00F4263F" w:rsidRDefault="00C95C60">
      <w:pPr>
        <w:rPr>
          <w:rFonts w:ascii="Comic Sans MS" w:hAnsi="Comic Sans MS"/>
          <w:b/>
          <w:bCs/>
          <w:sz w:val="32"/>
          <w:szCs w:val="32"/>
        </w:rPr>
      </w:pPr>
      <w:r w:rsidRPr="00F4263F">
        <w:rPr>
          <w:rFonts w:ascii="Comic Sans MS" w:hAnsi="Comic Sans MS"/>
          <w:b/>
          <w:bCs/>
          <w:sz w:val="32"/>
          <w:szCs w:val="32"/>
        </w:rPr>
        <w:t>Romans 7:15-25a</w:t>
      </w:r>
    </w:p>
    <w:p w14:paraId="2338D7A3" w14:textId="2730F594" w:rsidR="00C95C60" w:rsidRDefault="00C95C6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contrast is presented to us in Romans 7:15 – 8:3. </w:t>
      </w:r>
      <w:r>
        <w:rPr>
          <w:rFonts w:ascii="Comic Sans MS" w:hAnsi="Comic Sans MS"/>
          <w:b/>
          <w:bCs/>
          <w:sz w:val="32"/>
          <w:szCs w:val="32"/>
        </w:rPr>
        <w:t>Read.</w:t>
      </w:r>
    </w:p>
    <w:p w14:paraId="1C49EF35" w14:textId="79D9D327" w:rsidR="00C95C60" w:rsidRDefault="002616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choice is </w:t>
      </w:r>
      <w:r w:rsidR="00775AE1">
        <w:rPr>
          <w:rFonts w:ascii="Comic Sans MS" w:hAnsi="Comic Sans MS"/>
          <w:sz w:val="32"/>
          <w:szCs w:val="32"/>
        </w:rPr>
        <w:t>ours;</w:t>
      </w:r>
      <w:r>
        <w:rPr>
          <w:rFonts w:ascii="Comic Sans MS" w:hAnsi="Comic Sans MS"/>
          <w:sz w:val="32"/>
          <w:szCs w:val="32"/>
        </w:rPr>
        <w:t xml:space="preserve"> the walk is moment by moment – to buck and pull away or to walk in strength and </w:t>
      </w:r>
      <w:r w:rsidR="00AD42C7">
        <w:rPr>
          <w:rFonts w:ascii="Comic Sans MS" w:hAnsi="Comic Sans MS"/>
          <w:sz w:val="32"/>
          <w:szCs w:val="32"/>
        </w:rPr>
        <w:t>ligh</w:t>
      </w:r>
      <w:r>
        <w:rPr>
          <w:rFonts w:ascii="Comic Sans MS" w:hAnsi="Comic Sans MS"/>
          <w:sz w:val="32"/>
          <w:szCs w:val="32"/>
        </w:rPr>
        <w:t>tness with the Lord.</w:t>
      </w:r>
    </w:p>
    <w:p w14:paraId="5A05DB46" w14:textId="225DD000" w:rsidR="004342C4" w:rsidRDefault="004342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like to conclude with the reading in Song of Solomon 2:</w:t>
      </w:r>
      <w:r w:rsidR="00AD42C7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>-13.</w:t>
      </w:r>
      <w:r w:rsidR="00F4263F">
        <w:rPr>
          <w:rFonts w:ascii="Comic Sans MS" w:hAnsi="Comic Sans MS"/>
          <w:sz w:val="32"/>
          <w:szCs w:val="32"/>
        </w:rPr>
        <w:t xml:space="preserve"> This is to us – we are the ‘</w:t>
      </w:r>
      <w:r w:rsidR="007361CB">
        <w:rPr>
          <w:rFonts w:ascii="Comic Sans MS" w:hAnsi="Comic Sans MS"/>
          <w:sz w:val="32"/>
          <w:szCs w:val="32"/>
        </w:rPr>
        <w:t>beautiful one – the Lord Jesus is the beloved</w:t>
      </w:r>
      <w:r w:rsidR="00F4263F">
        <w:rPr>
          <w:rFonts w:ascii="Comic Sans MS" w:hAnsi="Comic Sans MS"/>
          <w:sz w:val="32"/>
          <w:szCs w:val="32"/>
        </w:rPr>
        <w:t>’.</w:t>
      </w:r>
    </w:p>
    <w:p w14:paraId="4E2C35FB" w14:textId="35A24BC8" w:rsidR="00AD42C7" w:rsidRDefault="00AD42C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“My beloved </w:t>
      </w:r>
      <w:r w:rsidR="00F4263F">
        <w:rPr>
          <w:rFonts w:ascii="Comic Sans MS" w:hAnsi="Comic Sans MS"/>
          <w:sz w:val="32"/>
          <w:szCs w:val="32"/>
        </w:rPr>
        <w:t xml:space="preserve">… </w:t>
      </w:r>
      <w:r>
        <w:rPr>
          <w:rFonts w:ascii="Comic Sans MS" w:hAnsi="Comic Sans MS"/>
          <w:sz w:val="32"/>
          <w:szCs w:val="32"/>
        </w:rPr>
        <w:t>said to me,</w:t>
      </w:r>
    </w:p>
    <w:p w14:paraId="6A3AA71F" w14:textId="4C3BF08B" w:rsidR="00AD42C7" w:rsidRDefault="00AD42C7" w:rsidP="00F4263F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‘Arise, my darling, my beautiful one,</w:t>
      </w:r>
    </w:p>
    <w:p w14:paraId="714B6093" w14:textId="00FB81F5" w:rsidR="00AD42C7" w:rsidRDefault="00AD42C7" w:rsidP="00F4263F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come along.</w:t>
      </w:r>
    </w:p>
    <w:p w14:paraId="4BB54468" w14:textId="164A6EEB" w:rsidR="00AD42C7" w:rsidRDefault="00AD42C7" w:rsidP="00F4263F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look</w:t>
      </w:r>
      <w:r w:rsidR="00D452BB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the winter is past,</w:t>
      </w:r>
    </w:p>
    <w:p w14:paraId="3DEEA9AF" w14:textId="3E56A8C2" w:rsidR="00AD42C7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rain is over and gone.</w:t>
      </w:r>
    </w:p>
    <w:p w14:paraId="1D94EF86" w14:textId="3CF9220F" w:rsidR="00AD42C7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flowers have appeared in the land.</w:t>
      </w:r>
    </w:p>
    <w:p w14:paraId="3C9C80C7" w14:textId="0510A0E2" w:rsidR="00AD42C7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time has arrive</w:t>
      </w:r>
      <w:r w:rsidR="00D452BB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 xml:space="preserve"> </w:t>
      </w:r>
      <w:r w:rsidR="00F4263F">
        <w:rPr>
          <w:rFonts w:ascii="Comic Sans MS" w:hAnsi="Comic Sans MS"/>
          <w:sz w:val="32"/>
          <w:szCs w:val="32"/>
        </w:rPr>
        <w:t>f</w:t>
      </w:r>
      <w:r>
        <w:rPr>
          <w:rFonts w:ascii="Comic Sans MS" w:hAnsi="Comic Sans MS"/>
          <w:sz w:val="32"/>
          <w:szCs w:val="32"/>
        </w:rPr>
        <w:t>or pruning, for singing,</w:t>
      </w:r>
    </w:p>
    <w:p w14:paraId="67A23E50" w14:textId="44EC3AAA" w:rsidR="00AD42C7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the voice of the turtledove has  been heard in our land.</w:t>
      </w:r>
    </w:p>
    <w:p w14:paraId="35936838" w14:textId="43782582" w:rsidR="00AD42C7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fig tree has ripened its figs,</w:t>
      </w:r>
    </w:p>
    <w:p w14:paraId="7343D439" w14:textId="2CD7D5A5" w:rsidR="00AD42C7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the vines in blossom have given forth their fragrance.</w:t>
      </w:r>
    </w:p>
    <w:p w14:paraId="01F3D168" w14:textId="0573EEC5" w:rsidR="00AD42C7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Arise, my darling, my beautiful one,</w:t>
      </w:r>
    </w:p>
    <w:p w14:paraId="72F52191" w14:textId="52F41E86" w:rsidR="00CE517F" w:rsidRDefault="00AD42C7" w:rsidP="007361C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come along!’”</w:t>
      </w:r>
    </w:p>
    <w:p w14:paraId="7A43CED2" w14:textId="16624DD2" w:rsidR="00CE517F" w:rsidRDefault="00CE517F">
      <w:pPr>
        <w:rPr>
          <w:rFonts w:ascii="Comic Sans MS" w:hAnsi="Comic Sans MS"/>
          <w:sz w:val="32"/>
          <w:szCs w:val="32"/>
        </w:rPr>
      </w:pPr>
    </w:p>
    <w:p w14:paraId="54502AC2" w14:textId="77752030" w:rsidR="00CE517F" w:rsidRDefault="00E0219F" w:rsidP="009A75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Almost the last words in the bible</w:t>
      </w:r>
      <w:r w:rsidR="004357CF">
        <w:rPr>
          <w:rFonts w:ascii="Comic Sans MS" w:hAnsi="Comic Sans MS"/>
          <w:sz w:val="32"/>
          <w:szCs w:val="32"/>
        </w:rPr>
        <w:t xml:space="preserve"> are</w:t>
      </w:r>
      <w:r>
        <w:rPr>
          <w:rFonts w:ascii="Comic Sans MS" w:hAnsi="Comic Sans MS"/>
          <w:sz w:val="32"/>
          <w:szCs w:val="32"/>
        </w:rPr>
        <w:t>:</w:t>
      </w:r>
    </w:p>
    <w:p w14:paraId="32AD7C92" w14:textId="0B4B7E04" w:rsidR="00E0219F" w:rsidRDefault="00E0219F" w:rsidP="009A7529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“The Spirit and the bride say, “Come.”</w:t>
      </w:r>
    </w:p>
    <w:p w14:paraId="6A2E2788" w14:textId="79237A65" w:rsidR="00E0219F" w:rsidRDefault="00E0219F" w:rsidP="009A7529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let the one who hears say, “Come.”</w:t>
      </w:r>
    </w:p>
    <w:p w14:paraId="611B5BCB" w14:textId="02EAE520" w:rsidR="00E0219F" w:rsidRDefault="00E0219F" w:rsidP="009A7529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let the one who is thirsty come;</w:t>
      </w:r>
    </w:p>
    <w:p w14:paraId="0864B8DF" w14:textId="6360BB16" w:rsidR="00E0219F" w:rsidRDefault="00E0219F" w:rsidP="009A7529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the one who wishes take the water of life without cost.”</w:t>
      </w:r>
      <w:r>
        <w:rPr>
          <w:rStyle w:val="FootnoteReference"/>
          <w:rFonts w:ascii="Comic Sans MS" w:hAnsi="Comic Sans MS"/>
          <w:sz w:val="32"/>
          <w:szCs w:val="32"/>
        </w:rPr>
        <w:footnoteReference w:id="8"/>
      </w:r>
    </w:p>
    <w:p w14:paraId="10F61955" w14:textId="69F8B911" w:rsidR="004357CF" w:rsidRDefault="004357C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way is open to us – come and be yoked together with our Lord Jesus.</w:t>
      </w:r>
    </w:p>
    <w:p w14:paraId="05E0BF82" w14:textId="0509B871" w:rsidR="00F4263F" w:rsidRDefault="00F4263F">
      <w:pPr>
        <w:rPr>
          <w:rFonts w:ascii="Comic Sans MS" w:hAnsi="Comic Sans MS"/>
          <w:sz w:val="32"/>
          <w:szCs w:val="32"/>
        </w:rPr>
      </w:pPr>
      <w:r w:rsidRPr="00F4263F">
        <w:rPr>
          <w:rFonts w:ascii="Comic Sans MS" w:hAnsi="Comic Sans MS"/>
          <w:i/>
          <w:iCs/>
          <w:sz w:val="32"/>
          <w:szCs w:val="32"/>
        </w:rPr>
        <w:t>So be it</w:t>
      </w:r>
      <w:r>
        <w:rPr>
          <w:rFonts w:ascii="Comic Sans MS" w:hAnsi="Comic Sans MS"/>
          <w:sz w:val="32"/>
          <w:szCs w:val="32"/>
        </w:rPr>
        <w:t>.</w:t>
      </w:r>
    </w:p>
    <w:sectPr w:rsidR="00F4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A855" w14:textId="77777777" w:rsidR="000948FB" w:rsidRDefault="000948FB" w:rsidP="00D639A1">
      <w:pPr>
        <w:spacing w:after="0" w:line="240" w:lineRule="auto"/>
      </w:pPr>
      <w:r>
        <w:separator/>
      </w:r>
    </w:p>
  </w:endnote>
  <w:endnote w:type="continuationSeparator" w:id="0">
    <w:p w14:paraId="5F457FE9" w14:textId="77777777" w:rsidR="000948FB" w:rsidRDefault="000948FB" w:rsidP="00D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A4DA" w14:textId="77777777" w:rsidR="000948FB" w:rsidRDefault="000948FB" w:rsidP="00D639A1">
      <w:pPr>
        <w:spacing w:after="0" w:line="240" w:lineRule="auto"/>
      </w:pPr>
      <w:r>
        <w:separator/>
      </w:r>
    </w:p>
  </w:footnote>
  <w:footnote w:type="continuationSeparator" w:id="0">
    <w:p w14:paraId="0D6ACCC4" w14:textId="77777777" w:rsidR="000948FB" w:rsidRDefault="000948FB" w:rsidP="00D639A1">
      <w:pPr>
        <w:spacing w:after="0" w:line="240" w:lineRule="auto"/>
      </w:pPr>
      <w:r>
        <w:continuationSeparator/>
      </w:r>
    </w:p>
  </w:footnote>
  <w:footnote w:id="1">
    <w:p w14:paraId="308884A2" w14:textId="0DAE60C6" w:rsidR="00961565" w:rsidRDefault="009615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1032">
        <w:t>Mark 14:8</w:t>
      </w:r>
    </w:p>
  </w:footnote>
  <w:footnote w:id="2">
    <w:p w14:paraId="0FBC856D" w14:textId="76D22863" w:rsidR="009164C8" w:rsidRDefault="009164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1032">
        <w:t>Acts 9:4</w:t>
      </w:r>
    </w:p>
  </w:footnote>
  <w:footnote w:id="3">
    <w:p w14:paraId="07C4CA03" w14:textId="25919661" w:rsidR="009164C8" w:rsidRDefault="009164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1032">
        <w:t>Mark 9:41 and Matthew 25:44</w:t>
      </w:r>
    </w:p>
  </w:footnote>
  <w:footnote w:id="4">
    <w:p w14:paraId="34A7DACC" w14:textId="02DA76F7" w:rsidR="00D639A1" w:rsidRDefault="00D639A1">
      <w:pPr>
        <w:pStyle w:val="FootnoteText"/>
      </w:pPr>
      <w:r>
        <w:rPr>
          <w:rStyle w:val="FootnoteReference"/>
        </w:rPr>
        <w:footnoteRef/>
      </w:r>
      <w:r>
        <w:t xml:space="preserve"> Romans 1:</w:t>
      </w:r>
    </w:p>
  </w:footnote>
  <w:footnote w:id="5">
    <w:p w14:paraId="44EAD631" w14:textId="1A7E3FBC" w:rsidR="00C252B4" w:rsidRDefault="00C252B4">
      <w:pPr>
        <w:pStyle w:val="FootnoteText"/>
      </w:pPr>
      <w:r>
        <w:rPr>
          <w:rStyle w:val="FootnoteReference"/>
        </w:rPr>
        <w:footnoteRef/>
      </w:r>
      <w:r>
        <w:t xml:space="preserve"> John 3:16</w:t>
      </w:r>
    </w:p>
  </w:footnote>
  <w:footnote w:id="6">
    <w:p w14:paraId="121785F2" w14:textId="445C0E6A" w:rsidR="00DA3D6F" w:rsidRDefault="00DA3D6F">
      <w:pPr>
        <w:pStyle w:val="FootnoteText"/>
      </w:pPr>
      <w:r>
        <w:rPr>
          <w:rStyle w:val="FootnoteReference"/>
        </w:rPr>
        <w:footnoteRef/>
      </w:r>
      <w:r>
        <w:t xml:space="preserve"> John 14-17</w:t>
      </w:r>
    </w:p>
  </w:footnote>
  <w:footnote w:id="7">
    <w:p w14:paraId="3EAFB4AF" w14:textId="2EC8C77F" w:rsidR="00DA3D6F" w:rsidRDefault="00DA3D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4713">
        <w:t>John 14-17</w:t>
      </w:r>
    </w:p>
  </w:footnote>
  <w:footnote w:id="8">
    <w:p w14:paraId="386FF294" w14:textId="3D3F76F4" w:rsidR="00E0219F" w:rsidRDefault="00E0219F">
      <w:pPr>
        <w:pStyle w:val="FootnoteText"/>
      </w:pPr>
      <w:r>
        <w:rPr>
          <w:rStyle w:val="FootnoteReference"/>
        </w:rPr>
        <w:footnoteRef/>
      </w:r>
      <w:r>
        <w:t xml:space="preserve"> Revelations 22:17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80"/>
    <w:rsid w:val="0000144A"/>
    <w:rsid w:val="0009060E"/>
    <w:rsid w:val="000948FB"/>
    <w:rsid w:val="000B4704"/>
    <w:rsid w:val="00140653"/>
    <w:rsid w:val="0014567A"/>
    <w:rsid w:val="0019208B"/>
    <w:rsid w:val="00214713"/>
    <w:rsid w:val="00261618"/>
    <w:rsid w:val="00291CE3"/>
    <w:rsid w:val="002F235A"/>
    <w:rsid w:val="003B509B"/>
    <w:rsid w:val="004342C4"/>
    <w:rsid w:val="004357CF"/>
    <w:rsid w:val="00481A92"/>
    <w:rsid w:val="005063B9"/>
    <w:rsid w:val="0055455F"/>
    <w:rsid w:val="005A2BB2"/>
    <w:rsid w:val="005E044E"/>
    <w:rsid w:val="006453EA"/>
    <w:rsid w:val="006902F6"/>
    <w:rsid w:val="007361CB"/>
    <w:rsid w:val="00775AE1"/>
    <w:rsid w:val="007C1032"/>
    <w:rsid w:val="00802611"/>
    <w:rsid w:val="00877657"/>
    <w:rsid w:val="008C0862"/>
    <w:rsid w:val="008E0A02"/>
    <w:rsid w:val="009164C8"/>
    <w:rsid w:val="009241DA"/>
    <w:rsid w:val="00934A00"/>
    <w:rsid w:val="00961565"/>
    <w:rsid w:val="009A7529"/>
    <w:rsid w:val="009F31BD"/>
    <w:rsid w:val="00AC3286"/>
    <w:rsid w:val="00AD42C7"/>
    <w:rsid w:val="00B915A2"/>
    <w:rsid w:val="00BF1D76"/>
    <w:rsid w:val="00C252B4"/>
    <w:rsid w:val="00C4714C"/>
    <w:rsid w:val="00C95C60"/>
    <w:rsid w:val="00CD1280"/>
    <w:rsid w:val="00CE517F"/>
    <w:rsid w:val="00D452BB"/>
    <w:rsid w:val="00D639A1"/>
    <w:rsid w:val="00DA3D6F"/>
    <w:rsid w:val="00E0219F"/>
    <w:rsid w:val="00E30273"/>
    <w:rsid w:val="00E67FB6"/>
    <w:rsid w:val="00EE594F"/>
    <w:rsid w:val="00F07897"/>
    <w:rsid w:val="00F41FD0"/>
    <w:rsid w:val="00F4263F"/>
    <w:rsid w:val="00F52B91"/>
    <w:rsid w:val="00F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B0FC"/>
  <w15:chartTrackingRefBased/>
  <w15:docId w15:val="{2E31B6DA-C6EB-408B-919A-F13F8B1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39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9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Gibson</dc:creator>
  <cp:keywords/>
  <dc:description/>
  <cp:lastModifiedBy>Allan Gibson</cp:lastModifiedBy>
  <cp:revision>2</cp:revision>
  <dcterms:created xsi:type="dcterms:W3CDTF">2020-07-05T05:00:00Z</dcterms:created>
  <dcterms:modified xsi:type="dcterms:W3CDTF">2020-07-05T05:00:00Z</dcterms:modified>
</cp:coreProperties>
</file>